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298" w:rsidRPr="00555CAF" w:rsidRDefault="000A1298" w:rsidP="000A1298">
      <w:pPr>
        <w:jc w:val="center"/>
        <w:rPr>
          <w:b/>
          <w:bCs/>
          <w:sz w:val="28"/>
          <w:szCs w:val="28"/>
          <w:highlight w:val="cyan"/>
          <w:lang w:val="en-US"/>
        </w:rPr>
      </w:pPr>
    </w:p>
    <w:p w:rsidR="000A1298" w:rsidRDefault="000A1298" w:rsidP="000A1298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Form of the scheme of training and methodological support of the course</w:t>
      </w:r>
    </w:p>
    <w:p w:rsidR="000A1298" w:rsidRPr="00555CAF" w:rsidRDefault="000A1298" w:rsidP="000A1298">
      <w:pPr>
        <w:ind w:firstLine="54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Ф</w:t>
      </w:r>
      <w:r w:rsidRPr="00555CAF">
        <w:rPr>
          <w:sz w:val="28"/>
          <w:szCs w:val="28"/>
          <w:lang w:val="en-US"/>
        </w:rPr>
        <w:t>. 4-33</w:t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sz w:val="28"/>
          <w:lang w:val="en-US"/>
        </w:rPr>
      </w:pPr>
      <w:r w:rsidRPr="00555CAF">
        <w:rPr>
          <w:bCs/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Cs/>
          <w:lang w:val="en-US"/>
        </w:rPr>
        <w:t>Submitted by</w:t>
      </w:r>
      <w:r w:rsidRPr="00555CAF">
        <w:rPr>
          <w:bCs/>
          <w:sz w:val="28"/>
          <w:lang w:val="en-US"/>
        </w:rPr>
        <w:tab/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  <w:rPr>
          <w:lang w:val="en-US"/>
        </w:rPr>
      </w:pP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>
        <w:rPr>
          <w:lang w:val="en-US"/>
        </w:rPr>
        <w:t>Head of the Department</w:t>
      </w:r>
      <w:r w:rsidRPr="00555CAF">
        <w:rPr>
          <w:lang w:val="en-US"/>
        </w:rPr>
        <w:tab/>
      </w:r>
      <w:r w:rsidRPr="00555CAF">
        <w:rPr>
          <w:lang w:val="en-US"/>
        </w:rPr>
        <w:tab/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ind w:left="-612"/>
        <w:rPr>
          <w:sz w:val="28"/>
          <w:lang w:val="en-US"/>
        </w:rPr>
      </w:pP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0A1298">
        <w:rPr>
          <w:sz w:val="28"/>
          <w:lang w:val="en-US"/>
        </w:rPr>
        <w:t>G</w:t>
      </w:r>
      <w:r>
        <w:rPr>
          <w:sz w:val="28"/>
          <w:lang w:val="en-US"/>
        </w:rPr>
        <w:t xml:space="preserve">. </w:t>
      </w:r>
      <w:proofErr w:type="spellStart"/>
      <w:r w:rsidRPr="000A1298">
        <w:rPr>
          <w:sz w:val="28"/>
          <w:lang w:val="en-US"/>
        </w:rPr>
        <w:t>Hakimova</w:t>
      </w:r>
      <w:proofErr w:type="spellEnd"/>
      <w:r w:rsidRPr="00555CAF">
        <w:rPr>
          <w:sz w:val="28"/>
          <w:lang w:val="en-US"/>
        </w:rPr>
        <w:t xml:space="preserve"> </w:t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rPr>
          <w:sz w:val="28"/>
          <w:lang w:val="en-US"/>
        </w:rPr>
      </w:pP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  <w:t>___.___. 20__</w:t>
      </w:r>
      <w:proofErr w:type="gramStart"/>
      <w:r w:rsidRPr="00555CAF">
        <w:rPr>
          <w:sz w:val="28"/>
          <w:lang w:val="en-US"/>
        </w:rPr>
        <w:t>_ .</w:t>
      </w:r>
      <w:r w:rsidRPr="00555CAF">
        <w:rPr>
          <w:sz w:val="28"/>
          <w:lang w:val="en-US"/>
        </w:rPr>
        <w:tab/>
      </w:r>
      <w:proofErr w:type="gramEnd"/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  <w:rPr>
          <w:lang w:val="en-US"/>
        </w:rPr>
      </w:pP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</w:p>
    <w:p w:rsidR="000A1298" w:rsidRDefault="000A1298" w:rsidP="000A129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  <w:r>
        <w:rPr>
          <w:b/>
          <w:bCs/>
          <w:sz w:val="28"/>
          <w:szCs w:val="28"/>
          <w:lang w:val="en-US"/>
        </w:rPr>
        <w:t>The scheme of training and methodological support of the course</w:t>
      </w:r>
      <w:r>
        <w:rPr>
          <w:b/>
          <w:bCs/>
          <w:lang w:val="en-US"/>
        </w:rPr>
        <w:t xml:space="preserve"> Law basics</w:t>
      </w:r>
    </w:p>
    <w:p w:rsidR="000A1298" w:rsidRDefault="000A1298" w:rsidP="000A129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  <w:proofErr w:type="gramStart"/>
      <w:r>
        <w:rPr>
          <w:b/>
          <w:bCs/>
          <w:lang w:val="en-US"/>
        </w:rPr>
        <w:t>for</w:t>
      </w:r>
      <w:proofErr w:type="gramEnd"/>
      <w:r>
        <w:rPr>
          <w:b/>
          <w:bCs/>
          <w:lang w:val="en-US"/>
        </w:rPr>
        <w:t xml:space="preserve"> </w:t>
      </w:r>
      <w:r w:rsidRPr="000A1298">
        <w:rPr>
          <w:b/>
          <w:bCs/>
          <w:lang w:val="en-US"/>
        </w:rPr>
        <w:t>20</w:t>
      </w:r>
      <w:r>
        <w:rPr>
          <w:b/>
          <w:bCs/>
          <w:lang w:val="en-US"/>
        </w:rPr>
        <w:t>12</w:t>
      </w:r>
      <w:r w:rsidRPr="000A1298">
        <w:rPr>
          <w:b/>
          <w:bCs/>
          <w:lang w:val="en-US"/>
        </w:rPr>
        <w:t xml:space="preserve"> - 20</w:t>
      </w:r>
      <w:r>
        <w:rPr>
          <w:b/>
          <w:bCs/>
          <w:lang w:val="en-US"/>
        </w:rPr>
        <w:t>13</w:t>
      </w:r>
      <w:r w:rsidRPr="000A129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academic year</w:t>
      </w:r>
    </w:p>
    <w:tbl>
      <w:tblPr>
        <w:tblW w:w="0" w:type="auto"/>
        <w:tblLayout w:type="fixed"/>
        <w:tblLook w:val="0000"/>
      </w:tblPr>
      <w:tblGrid>
        <w:gridCol w:w="1800"/>
        <w:gridCol w:w="960"/>
        <w:gridCol w:w="10"/>
        <w:gridCol w:w="992"/>
        <w:gridCol w:w="4158"/>
        <w:gridCol w:w="1549"/>
        <w:gridCol w:w="1614"/>
        <w:gridCol w:w="1110"/>
        <w:gridCol w:w="699"/>
        <w:gridCol w:w="1260"/>
        <w:gridCol w:w="1487"/>
      </w:tblGrid>
      <w:tr w:rsidR="000A1298" w:rsidTr="005D77C9">
        <w:trPr>
          <w:trHeight w:val="315"/>
        </w:trPr>
        <w:tc>
          <w:tcPr>
            <w:tcW w:w="1800" w:type="dxa"/>
            <w:noWrap/>
            <w:vAlign w:val="bottom"/>
          </w:tcPr>
          <w:p w:rsidR="000A1298" w:rsidRDefault="000A1298" w:rsidP="005D77C9"/>
        </w:tc>
        <w:tc>
          <w:tcPr>
            <w:tcW w:w="960" w:type="dxa"/>
            <w:noWrap/>
            <w:vAlign w:val="bottom"/>
          </w:tcPr>
          <w:p w:rsidR="000A1298" w:rsidRDefault="000A1298" w:rsidP="005D77C9"/>
        </w:tc>
        <w:tc>
          <w:tcPr>
            <w:tcW w:w="1002" w:type="dxa"/>
            <w:gridSpan w:val="2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4158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1549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1614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1110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699" w:type="dxa"/>
            <w:noWrap/>
            <w:vAlign w:val="bottom"/>
          </w:tcPr>
          <w:p w:rsidR="000A1298" w:rsidRDefault="000A1298" w:rsidP="005D77C9"/>
        </w:tc>
        <w:tc>
          <w:tcPr>
            <w:tcW w:w="1260" w:type="dxa"/>
            <w:noWrap/>
            <w:vAlign w:val="bottom"/>
          </w:tcPr>
          <w:p w:rsidR="000A1298" w:rsidRDefault="000A1298" w:rsidP="005D77C9"/>
        </w:tc>
        <w:tc>
          <w:tcPr>
            <w:tcW w:w="1487" w:type="dxa"/>
            <w:noWrap/>
            <w:vAlign w:val="bottom"/>
          </w:tcPr>
          <w:p w:rsidR="000A1298" w:rsidRDefault="000A1298" w:rsidP="005D77C9"/>
        </w:tc>
      </w:tr>
      <w:tr w:rsidR="000A1298" w:rsidTr="005D77C9">
        <w:trPr>
          <w:trHeight w:val="6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Speciality</w:t>
            </w:r>
            <w:proofErr w:type="spellEnd"/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students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Bibliography (author, title, place, publication year, number of pages)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rPr>
                <w:lang w:val="en-US"/>
              </w:rPr>
              <w:t>Type of publication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rPr>
                <w:lang w:val="en-US"/>
              </w:rPr>
              <w:t xml:space="preserve">Format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copies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Availability in the net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rPr>
                <w:lang w:val="en-US"/>
              </w:rPr>
            </w:pPr>
            <w:r>
              <w:rPr>
                <w:lang w:val="en-US"/>
              </w:rPr>
              <w:t xml:space="preserve">Remarks </w:t>
            </w:r>
          </w:p>
        </w:tc>
      </w:tr>
      <w:tr w:rsidR="000A1298" w:rsidTr="005D77C9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rPr>
                <w:lang w:val="en-US"/>
              </w:rPr>
            </w:pPr>
            <w:r>
              <w:rPr>
                <w:lang w:val="en-US"/>
              </w:rPr>
              <w:t>Odd number sem.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Even number sem.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rPr>
                <w:lang w:val="en-US"/>
              </w:rPr>
            </w:pPr>
            <w:r>
              <w:rPr>
                <w:lang w:val="en-US"/>
              </w:rPr>
              <w:t xml:space="preserve">Library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Department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</w:tr>
      <w:tr w:rsidR="000A1298" w:rsidTr="005D77C9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</w:tr>
      <w:tr w:rsidR="000A1298" w:rsidRPr="00555CAF" w:rsidTr="005D77C9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 Textbooks, teaching guides, electronic educational editions</w:t>
            </w: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Pr="000A1298" w:rsidRDefault="000A1298" w:rsidP="005D77C9">
            <w:pPr>
              <w:jc w:val="center"/>
              <w:rPr>
                <w:lang w:val="en-US"/>
              </w:rPr>
            </w:pPr>
            <w:r w:rsidRPr="000A1298">
              <w:rPr>
                <w:lang w:val="en-US"/>
              </w:rPr>
              <w:t>Regional studies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Required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Pr="000A1298" w:rsidRDefault="000A1298" w:rsidP="005D77C9">
            <w:pPr>
              <w:jc w:val="center"/>
            </w:pPr>
            <w:r w:rsidRPr="000A1298">
              <w:rPr>
                <w:lang w:val="en-US"/>
              </w:rPr>
              <w:t>Computing systems and software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Supplementary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Overall number of 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</w:tr>
      <w:tr w:rsidR="000A1298" w:rsidTr="005D77C9">
        <w:trPr>
          <w:trHeight w:val="37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2. </w:t>
            </w:r>
            <w:r>
              <w:rPr>
                <w:b/>
                <w:bCs/>
                <w:lang w:val="en-US"/>
              </w:rPr>
              <w:t>Manuals of the department</w:t>
            </w: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Overall number of 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</w:tr>
      <w:tr w:rsidR="000A1298" w:rsidTr="005D77C9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Total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</w:tr>
      <w:tr w:rsidR="000A1298" w:rsidRPr="000A1298" w:rsidTr="005D77C9">
        <w:trPr>
          <w:trHeight w:val="315"/>
        </w:trPr>
        <w:tc>
          <w:tcPr>
            <w:tcW w:w="1800" w:type="dxa"/>
            <w:noWrap/>
            <w:vAlign w:val="bottom"/>
          </w:tcPr>
          <w:p w:rsidR="000A1298" w:rsidRDefault="000A1298" w:rsidP="005D77C9">
            <w:pPr>
              <w:rPr>
                <w:rFonts w:ascii="Rockwell Extra Bold" w:hAnsi="Rockwell Extra Bold"/>
              </w:rPr>
            </w:pPr>
          </w:p>
        </w:tc>
        <w:tc>
          <w:tcPr>
            <w:tcW w:w="970" w:type="dxa"/>
            <w:gridSpan w:val="2"/>
            <w:noWrap/>
            <w:vAlign w:val="bottom"/>
          </w:tcPr>
          <w:p w:rsidR="000A1298" w:rsidRDefault="000A1298" w:rsidP="005D77C9">
            <w:pPr>
              <w:rPr>
                <w:rFonts w:ascii="Rockwell Extra Bold" w:hAnsi="Rockwell Extra Bold"/>
              </w:rPr>
            </w:pPr>
          </w:p>
        </w:tc>
        <w:tc>
          <w:tcPr>
            <w:tcW w:w="5150" w:type="dxa"/>
            <w:gridSpan w:val="2"/>
            <w:noWrap/>
            <w:vAlign w:val="bottom"/>
          </w:tcPr>
          <w:p w:rsidR="000A1298" w:rsidRPr="000A1298" w:rsidRDefault="000A1298" w:rsidP="000A1298">
            <w:pPr>
              <w:rPr>
                <w:rFonts w:ascii="Rockwell Extra Bold" w:hAnsi="Rockwell Extra Bold"/>
                <w:lang w:val="en-US"/>
              </w:rPr>
            </w:pPr>
            <w:proofErr w:type="spellStart"/>
            <w:r>
              <w:rPr>
                <w:lang w:val="en-US"/>
              </w:rPr>
              <w:t>Compiler</w:t>
            </w:r>
            <w:r w:rsidRPr="000A1298">
              <w:rPr>
                <w:lang w:val="en-US"/>
              </w:rPr>
              <w:t>____________________</w:t>
            </w:r>
            <w:r>
              <w:rPr>
                <w:lang w:val="en-US"/>
              </w:rPr>
              <w:t>N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Korytnikova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ascii="Rockwell Extra Bold" w:hAnsi="Rockwell Extra Bold" w:cs="Rockwell Extra Bold"/>
                <w:lang w:val="en-US"/>
              </w:rPr>
              <w:t xml:space="preserve"> </w:t>
            </w:r>
          </w:p>
        </w:tc>
        <w:tc>
          <w:tcPr>
            <w:tcW w:w="1549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614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</w:tr>
      <w:tr w:rsidR="000A1298" w:rsidRPr="000A1298" w:rsidTr="005D77C9">
        <w:trPr>
          <w:trHeight w:val="315"/>
        </w:trPr>
        <w:tc>
          <w:tcPr>
            <w:tcW w:w="180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970" w:type="dxa"/>
            <w:gridSpan w:val="2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8313" w:type="dxa"/>
            <w:gridSpan w:val="4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</w:tr>
    </w:tbl>
    <w:p w:rsidR="000A1298" w:rsidRPr="000A1298" w:rsidRDefault="000A1298" w:rsidP="000A1298">
      <w:pPr>
        <w:rPr>
          <w:sz w:val="28"/>
          <w:szCs w:val="28"/>
          <w:lang w:val="en-US"/>
        </w:rPr>
        <w:sectPr w:rsidR="000A1298" w:rsidRPr="000A1298">
          <w:pgSz w:w="16838" w:h="11906" w:orient="landscape"/>
          <w:pgMar w:top="1134" w:right="414" w:bottom="851" w:left="567" w:header="737" w:footer="737" w:gutter="0"/>
          <w:cols w:space="720"/>
        </w:sectPr>
      </w:pPr>
    </w:p>
    <w:p w:rsidR="007C4934" w:rsidRPr="000A1298" w:rsidRDefault="007C4934">
      <w:pPr>
        <w:rPr>
          <w:lang w:val="en-US"/>
        </w:rPr>
      </w:pPr>
    </w:p>
    <w:sectPr w:rsidR="007C4934" w:rsidRPr="000A1298" w:rsidSect="000A129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altName w:val="LuzSans-Bold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A1298"/>
    <w:rsid w:val="000A1298"/>
    <w:rsid w:val="007C4934"/>
    <w:rsid w:val="008B7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1163</Characters>
  <Application>Microsoft Office Word</Application>
  <DocSecurity>0</DocSecurity>
  <Lines>9</Lines>
  <Paragraphs>2</Paragraphs>
  <ScaleCrop>false</ScaleCrop>
  <Company>Hewlett-Packard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2013-06-21T03:00:00Z</dcterms:created>
  <dcterms:modified xsi:type="dcterms:W3CDTF">2013-06-21T03:06:00Z</dcterms:modified>
</cp:coreProperties>
</file>